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3E19C" w14:textId="77777777" w:rsidR="0001319C" w:rsidRDefault="0001319C" w:rsidP="0001319C">
      <w:pPr>
        <w:shd w:val="clear" w:color="auto" w:fill="FFFFFF"/>
        <w:rPr>
          <w:b/>
          <w:bCs/>
        </w:rPr>
      </w:pPr>
    </w:p>
    <w:p w14:paraId="05D10E23" w14:textId="77777777" w:rsidR="0001319C" w:rsidRDefault="0001319C" w:rsidP="0001319C">
      <w:pPr>
        <w:shd w:val="clear" w:color="auto" w:fill="FFFFFF"/>
        <w:rPr>
          <w:b/>
          <w:bCs/>
        </w:rPr>
      </w:pPr>
    </w:p>
    <w:p w14:paraId="608B9127" w14:textId="6DB2F795" w:rsidR="0001319C" w:rsidRDefault="0001319C" w:rsidP="0001319C">
      <w:pPr>
        <w:shd w:val="clear" w:color="auto" w:fill="FFFFFF"/>
        <w:rPr>
          <w:b/>
          <w:bCs/>
        </w:rPr>
      </w:pPr>
      <w:r>
        <w:rPr>
          <w:b/>
          <w:bCs/>
        </w:rPr>
        <w:t>Karta pracy</w:t>
      </w:r>
    </w:p>
    <w:p w14:paraId="654C7110" w14:textId="77777777" w:rsidR="0001319C" w:rsidRDefault="0001319C" w:rsidP="0001319C">
      <w:pPr>
        <w:shd w:val="clear" w:color="auto" w:fill="FFFFFF"/>
        <w:rPr>
          <w:b/>
          <w:bCs/>
        </w:rPr>
      </w:pPr>
    </w:p>
    <w:p w14:paraId="409A623B" w14:textId="77777777" w:rsidR="0001319C" w:rsidRDefault="0001319C" w:rsidP="0001319C">
      <w:pPr>
        <w:shd w:val="clear" w:color="auto" w:fill="FFFFFF"/>
      </w:pPr>
      <w:r>
        <w:rPr>
          <w:b/>
          <w:bCs/>
          <w:sz w:val="32"/>
          <w:szCs w:val="32"/>
        </w:rPr>
        <w:t>Sprawa polska w czasach napoleońskich</w:t>
      </w:r>
    </w:p>
    <w:p w14:paraId="7DB74F17" w14:textId="77777777" w:rsidR="0001319C" w:rsidRDefault="0001319C" w:rsidP="0001319C">
      <w:pPr>
        <w:shd w:val="clear" w:color="auto" w:fill="FFFFFF"/>
        <w:tabs>
          <w:tab w:val="left" w:pos="221"/>
        </w:tabs>
        <w:jc w:val="both"/>
        <w:rPr>
          <w:color w:val="000000"/>
        </w:rPr>
      </w:pPr>
    </w:p>
    <w:p w14:paraId="7C622781" w14:textId="77777777" w:rsidR="0001319C" w:rsidRDefault="0001319C" w:rsidP="0001319C">
      <w:pPr>
        <w:numPr>
          <w:ilvl w:val="0"/>
          <w:numId w:val="1"/>
        </w:numPr>
        <w:shd w:val="clear" w:color="auto" w:fill="FFFFFF"/>
        <w:tabs>
          <w:tab w:val="left" w:pos="221"/>
        </w:tabs>
        <w:ind w:left="284"/>
        <w:jc w:val="both"/>
        <w:rPr>
          <w:color w:val="000000"/>
        </w:rPr>
      </w:pPr>
      <w:r>
        <w:rPr>
          <w:color w:val="000000"/>
        </w:rPr>
        <w:t>Skreśl niewłaściwe informacje tak, aby powstały zdania prawdziwe. Możesz posłużyć się wiedzą zdobytą na wcześniejszych lekcjach historii, podręcznikiem lub innymi źródłami informacji.</w:t>
      </w:r>
    </w:p>
    <w:p w14:paraId="5C926D55" w14:textId="77777777" w:rsidR="0001319C" w:rsidRDefault="0001319C" w:rsidP="0001319C">
      <w:pPr>
        <w:shd w:val="clear" w:color="auto" w:fill="FFFFFF"/>
        <w:tabs>
          <w:tab w:val="left" w:pos="221"/>
        </w:tabs>
        <w:jc w:val="both"/>
        <w:rPr>
          <w:color w:val="000000"/>
        </w:rPr>
      </w:pPr>
    </w:p>
    <w:p w14:paraId="78793E40" w14:textId="77777777" w:rsidR="0001319C" w:rsidRDefault="0001319C" w:rsidP="0001319C">
      <w:pPr>
        <w:numPr>
          <w:ilvl w:val="0"/>
          <w:numId w:val="2"/>
        </w:numPr>
        <w:shd w:val="clear" w:color="auto" w:fill="FFFFFF"/>
        <w:tabs>
          <w:tab w:val="left" w:pos="426"/>
        </w:tabs>
        <w:jc w:val="both"/>
        <w:rPr>
          <w:color w:val="000000"/>
        </w:rPr>
      </w:pPr>
      <w:r>
        <w:rPr>
          <w:color w:val="000000"/>
        </w:rPr>
        <w:t xml:space="preserve">Napoleon Bonaparte przejął pod koniec XVIII w. władzę </w:t>
      </w:r>
      <w:r>
        <w:rPr>
          <w:i/>
          <w:iCs/>
          <w:color w:val="000000"/>
        </w:rPr>
        <w:t>w Wielkiej Brytanii/we Francji</w:t>
      </w:r>
      <w:r>
        <w:rPr>
          <w:color w:val="000000"/>
        </w:rPr>
        <w:t>.</w:t>
      </w:r>
    </w:p>
    <w:p w14:paraId="5E561E6D" w14:textId="77777777" w:rsidR="0001319C" w:rsidRDefault="0001319C" w:rsidP="0001319C">
      <w:pPr>
        <w:numPr>
          <w:ilvl w:val="0"/>
          <w:numId w:val="2"/>
        </w:numPr>
        <w:shd w:val="clear" w:color="auto" w:fill="FFFFFF"/>
        <w:tabs>
          <w:tab w:val="left" w:pos="426"/>
        </w:tabs>
        <w:jc w:val="both"/>
        <w:rPr>
          <w:color w:val="000000"/>
        </w:rPr>
      </w:pPr>
      <w:r>
        <w:rPr>
          <w:color w:val="000000"/>
        </w:rPr>
        <w:t xml:space="preserve">W </w:t>
      </w:r>
      <w:r>
        <w:rPr>
          <w:i/>
          <w:iCs/>
          <w:color w:val="000000"/>
        </w:rPr>
        <w:t>1804/1814</w:t>
      </w:r>
      <w:r>
        <w:rPr>
          <w:color w:val="000000"/>
        </w:rPr>
        <w:t xml:space="preserve"> roku senat przyznał Napoleonowi tytuł cesarza.</w:t>
      </w:r>
    </w:p>
    <w:p w14:paraId="28DA1B22" w14:textId="77777777" w:rsidR="0001319C" w:rsidRDefault="0001319C" w:rsidP="0001319C">
      <w:pPr>
        <w:numPr>
          <w:ilvl w:val="0"/>
          <w:numId w:val="2"/>
        </w:numPr>
        <w:shd w:val="clear" w:color="auto" w:fill="FFFFFF"/>
        <w:tabs>
          <w:tab w:val="clear" w:pos="357"/>
          <w:tab w:val="num" w:pos="426"/>
        </w:tabs>
        <w:ind w:left="426" w:hanging="426"/>
        <w:jc w:val="both"/>
        <w:rPr>
          <w:color w:val="000000"/>
        </w:rPr>
      </w:pPr>
      <w:r>
        <w:rPr>
          <w:color w:val="000000"/>
        </w:rPr>
        <w:t xml:space="preserve">Bonaparte prowadził liczne wojny, między innymi z zaborcami Polski: </w:t>
      </w:r>
      <w:r>
        <w:rPr>
          <w:i/>
          <w:iCs/>
          <w:color w:val="000000"/>
        </w:rPr>
        <w:t xml:space="preserve">Prusami, Austrią </w:t>
      </w:r>
      <w:r>
        <w:rPr>
          <w:i/>
          <w:iCs/>
          <w:color w:val="000000"/>
        </w:rPr>
        <w:br/>
        <w:t>i Rosją/Prusami, Wielką Brytanią i Rosją</w:t>
      </w:r>
      <w:r>
        <w:rPr>
          <w:color w:val="000000"/>
        </w:rPr>
        <w:t>.</w:t>
      </w:r>
    </w:p>
    <w:p w14:paraId="524FB188" w14:textId="77777777" w:rsidR="0001319C" w:rsidRDefault="0001319C" w:rsidP="0001319C">
      <w:pPr>
        <w:numPr>
          <w:ilvl w:val="0"/>
          <w:numId w:val="2"/>
        </w:numPr>
        <w:shd w:val="clear" w:color="auto" w:fill="FFFFFF"/>
        <w:tabs>
          <w:tab w:val="left" w:pos="426"/>
        </w:tabs>
        <w:jc w:val="both"/>
        <w:rPr>
          <w:color w:val="000000"/>
        </w:rPr>
      </w:pPr>
      <w:r>
        <w:rPr>
          <w:color w:val="000000"/>
        </w:rPr>
        <w:t xml:space="preserve">Część Polaków liczyła, że przy poparciu </w:t>
      </w:r>
      <w:r>
        <w:rPr>
          <w:i/>
          <w:iCs/>
          <w:color w:val="000000"/>
        </w:rPr>
        <w:t>Francji/Prus</w:t>
      </w:r>
      <w:r>
        <w:rPr>
          <w:color w:val="000000"/>
        </w:rPr>
        <w:t xml:space="preserve"> uda się odbudować Rzeczpospolitą.</w:t>
      </w:r>
    </w:p>
    <w:p w14:paraId="565A8180" w14:textId="77777777" w:rsidR="0001319C" w:rsidRDefault="0001319C" w:rsidP="0001319C">
      <w:pPr>
        <w:shd w:val="clear" w:color="auto" w:fill="FFFFFF"/>
        <w:tabs>
          <w:tab w:val="left" w:pos="221"/>
        </w:tabs>
        <w:jc w:val="both"/>
        <w:rPr>
          <w:color w:val="000000"/>
        </w:rPr>
      </w:pPr>
    </w:p>
    <w:p w14:paraId="6926F632" w14:textId="77777777" w:rsidR="0001319C" w:rsidRDefault="0001319C" w:rsidP="0001319C">
      <w:pPr>
        <w:numPr>
          <w:ilvl w:val="0"/>
          <w:numId w:val="1"/>
        </w:numPr>
        <w:shd w:val="clear" w:color="auto" w:fill="FFFFFF"/>
        <w:tabs>
          <w:tab w:val="left" w:pos="221"/>
        </w:tabs>
        <w:ind w:left="284"/>
        <w:jc w:val="both"/>
        <w:rPr>
          <w:color w:val="000000"/>
        </w:rPr>
      </w:pPr>
      <w:r>
        <w:rPr>
          <w:color w:val="000000"/>
        </w:rPr>
        <w:t>Zapoznaj się z tekstem źródłowym. Następnie wykonaj polecenia.</w:t>
      </w:r>
    </w:p>
    <w:p w14:paraId="16BFCF2F" w14:textId="77777777" w:rsidR="0001319C" w:rsidRDefault="0001319C" w:rsidP="0001319C">
      <w:pPr>
        <w:shd w:val="clear" w:color="auto" w:fill="FFFFFF"/>
        <w:tabs>
          <w:tab w:val="left" w:pos="221"/>
        </w:tabs>
        <w:jc w:val="both"/>
        <w:rPr>
          <w:b/>
          <w:bCs/>
          <w:i/>
          <w:iCs/>
          <w:color w:val="000000"/>
        </w:rPr>
      </w:pPr>
    </w:p>
    <w:p w14:paraId="577BEA95" w14:textId="77777777" w:rsidR="0001319C" w:rsidRDefault="0001319C" w:rsidP="0001319C">
      <w:pPr>
        <w:shd w:val="clear" w:color="auto" w:fill="FFFFFF"/>
        <w:tabs>
          <w:tab w:val="left" w:pos="221"/>
        </w:tabs>
        <w:jc w:val="both"/>
        <w:rPr>
          <w:b/>
          <w:bCs/>
          <w:iCs/>
          <w:color w:val="000000"/>
        </w:rPr>
      </w:pPr>
      <w:r>
        <w:rPr>
          <w:b/>
          <w:bCs/>
          <w:iCs/>
          <w:color w:val="000000"/>
        </w:rPr>
        <w:t>Odezwa Józefa Wybickiego i Jana Henryka Dąbrowskiego do Polaków</w:t>
      </w:r>
    </w:p>
    <w:p w14:paraId="47E32BEC" w14:textId="77777777" w:rsidR="0001319C" w:rsidRDefault="0001319C" w:rsidP="0001319C">
      <w:pPr>
        <w:pStyle w:val="Tekstpodstawowy"/>
        <w:shd w:val="clear" w:color="auto" w:fill="FFFFFF"/>
        <w:tabs>
          <w:tab w:val="left" w:pos="221"/>
        </w:tabs>
        <w:spacing w:after="0"/>
        <w:jc w:val="both"/>
        <w:rPr>
          <w:i/>
          <w:iCs/>
        </w:rPr>
      </w:pPr>
      <w:r>
        <w:rPr>
          <w:b/>
          <w:i/>
          <w:iCs/>
          <w:color w:val="000000"/>
        </w:rPr>
        <w:t>Polacy!</w:t>
      </w:r>
    </w:p>
    <w:p w14:paraId="7118D5BF" w14:textId="77777777" w:rsidR="0001319C" w:rsidRDefault="0001319C" w:rsidP="0001319C">
      <w:pPr>
        <w:pStyle w:val="Tekstpodstawowy"/>
        <w:shd w:val="clear" w:color="auto" w:fill="FFFFFF"/>
        <w:tabs>
          <w:tab w:val="left" w:pos="221"/>
        </w:tabs>
        <w:spacing w:after="0"/>
        <w:jc w:val="both"/>
        <w:rPr>
          <w:i/>
          <w:iCs/>
        </w:rPr>
      </w:pPr>
      <w:r>
        <w:rPr>
          <w:i/>
          <w:iCs/>
        </w:rPr>
        <w:t xml:space="preserve">Napoleon Wielki, Niezwyciężony, wchodzi w trzykroć sto tysięcy wojska do Polski. Nie zgłębiajmy tajemnic zamysłów, starajmy się być </w:t>
      </w:r>
      <w:proofErr w:type="spellStart"/>
      <w:r>
        <w:rPr>
          <w:i/>
          <w:iCs/>
        </w:rPr>
        <w:t>godnemi</w:t>
      </w:r>
      <w:proofErr w:type="spellEnd"/>
      <w:r>
        <w:rPr>
          <w:i/>
          <w:iCs/>
        </w:rPr>
        <w:t xml:space="preserve"> jego wspaniałości.</w:t>
      </w:r>
      <w:r>
        <w:rPr>
          <w:i/>
          <w:iCs/>
        </w:rPr>
        <w:tab/>
      </w:r>
      <w:r>
        <w:rPr>
          <w:i/>
          <w:iCs/>
        </w:rPr>
        <w:tab/>
      </w:r>
      <w:r>
        <w:rPr>
          <w:i/>
          <w:iCs/>
        </w:rPr>
        <w:tab/>
      </w:r>
      <w:r>
        <w:rPr>
          <w:i/>
          <w:iCs/>
        </w:rPr>
        <w:tab/>
        <w:t xml:space="preserve">   </w:t>
      </w:r>
    </w:p>
    <w:p w14:paraId="60CCF87F" w14:textId="77777777" w:rsidR="0001319C" w:rsidRDefault="0001319C" w:rsidP="0001319C">
      <w:pPr>
        <w:pStyle w:val="Tekstpodstawowy"/>
        <w:shd w:val="clear" w:color="auto" w:fill="FFFFFF"/>
        <w:tabs>
          <w:tab w:val="left" w:pos="221"/>
        </w:tabs>
        <w:spacing w:after="0"/>
        <w:jc w:val="both"/>
        <w:rPr>
          <w:i/>
          <w:iCs/>
        </w:rPr>
      </w:pPr>
      <w:r>
        <w:rPr>
          <w:i/>
          <w:iCs/>
        </w:rPr>
        <w:t>„Obaczę, powiedział nam, obaczę, jeżeli Polacy godni są być Narodem. Idę do Poznania, tam się pierwsze moje zawiążą wyobrażenia o jego wartości”.</w:t>
      </w:r>
    </w:p>
    <w:p w14:paraId="32660092" w14:textId="77777777" w:rsidR="0001319C" w:rsidRDefault="0001319C" w:rsidP="0001319C">
      <w:pPr>
        <w:pStyle w:val="Tekstpodstawowy"/>
        <w:shd w:val="clear" w:color="auto" w:fill="FFFFFF"/>
        <w:tabs>
          <w:tab w:val="left" w:pos="221"/>
        </w:tabs>
        <w:spacing w:after="0"/>
        <w:jc w:val="both"/>
        <w:rPr>
          <w:i/>
          <w:iCs/>
        </w:rPr>
      </w:pPr>
      <w:r>
        <w:rPr>
          <w:i/>
          <w:iCs/>
        </w:rPr>
        <w:t xml:space="preserve">Polacy! od was więc zawisło </w:t>
      </w:r>
      <w:proofErr w:type="spellStart"/>
      <w:r>
        <w:rPr>
          <w:i/>
          <w:iCs/>
        </w:rPr>
        <w:t>istnąć</w:t>
      </w:r>
      <w:proofErr w:type="spellEnd"/>
      <w:r>
        <w:rPr>
          <w:i/>
          <w:iCs/>
        </w:rPr>
        <w:t xml:space="preserve"> i mieć ojczyznę: wasz </w:t>
      </w:r>
      <w:proofErr w:type="spellStart"/>
      <w:r>
        <w:rPr>
          <w:i/>
          <w:iCs/>
        </w:rPr>
        <w:t>zemściciel</w:t>
      </w:r>
      <w:proofErr w:type="spellEnd"/>
      <w:r>
        <w:rPr>
          <w:i/>
          <w:iCs/>
        </w:rPr>
        <w:t>, wasz stwórca się zjawił.</w:t>
      </w:r>
    </w:p>
    <w:p w14:paraId="0E30B21D" w14:textId="77777777" w:rsidR="0001319C" w:rsidRDefault="0001319C" w:rsidP="0001319C">
      <w:pPr>
        <w:pStyle w:val="Tekstpodstawowy"/>
        <w:shd w:val="clear" w:color="auto" w:fill="FFFFFF"/>
        <w:tabs>
          <w:tab w:val="left" w:pos="221"/>
        </w:tabs>
        <w:spacing w:after="0"/>
        <w:jc w:val="both"/>
        <w:rPr>
          <w:i/>
          <w:iCs/>
        </w:rPr>
      </w:pPr>
      <w:r>
        <w:rPr>
          <w:i/>
          <w:iCs/>
        </w:rPr>
        <w:t xml:space="preserve">Zabiegajmy mu drogę z stron wszystkich, tak jak osierocone dzieci rzucają się na łono Ojca. Przynoście mu wasze serca i odwagę wrodzoną Polakom: Powstańcie i przekonajcie go, iż gotowi jesteście i krew toczyć na odzyskanie ojczyzny. Wie, iż jesteście rozbrojeni. Broń i oręż z rąk jego otrzymacie. </w:t>
      </w:r>
      <w:r>
        <w:rPr>
          <w:iCs/>
        </w:rPr>
        <w:t>[...]</w:t>
      </w:r>
    </w:p>
    <w:p w14:paraId="7D2DCA8A" w14:textId="77777777" w:rsidR="0001319C" w:rsidRDefault="0001319C" w:rsidP="0001319C">
      <w:pPr>
        <w:pStyle w:val="Tekstpodstawowy"/>
        <w:shd w:val="clear" w:color="auto" w:fill="FFFFFF"/>
        <w:tabs>
          <w:tab w:val="left" w:pos="221"/>
        </w:tabs>
        <w:spacing w:after="0"/>
        <w:jc w:val="both"/>
        <w:rPr>
          <w:i/>
          <w:iCs/>
        </w:rPr>
      </w:pPr>
      <w:r>
        <w:rPr>
          <w:i/>
          <w:iCs/>
        </w:rPr>
        <w:t>Przypomnijcie sobie, iż proklamacja, która was do formowania legionów polskich we Włoszech wzywała, nie była ku waszej zdradzie użyta. Ci to są legioniści, którzy niezwyciężonego Napoleona pozyskawszy względy, dali mu pierwsze wyobrażenie o duchu i o charakterze Polaków.</w:t>
      </w:r>
    </w:p>
    <w:p w14:paraId="60BFFF53" w14:textId="77777777" w:rsidR="0001319C" w:rsidRDefault="0001319C" w:rsidP="0001319C">
      <w:pPr>
        <w:pStyle w:val="Tekstpodstawowy"/>
        <w:shd w:val="clear" w:color="auto" w:fill="FFFFFF"/>
        <w:tabs>
          <w:tab w:val="left" w:pos="221"/>
        </w:tabs>
        <w:jc w:val="both"/>
        <w:rPr>
          <w:sz w:val="20"/>
          <w:szCs w:val="20"/>
        </w:rPr>
      </w:pPr>
      <w:r>
        <w:rPr>
          <w:i/>
          <w:iCs/>
        </w:rPr>
        <w:t>Dan w kwaterze głównej cesarskiej w Berlinie dnia 3 listopada 1806.</w:t>
      </w:r>
    </w:p>
    <w:p w14:paraId="40B30245" w14:textId="77777777" w:rsidR="0001319C" w:rsidRDefault="0001319C" w:rsidP="0001319C">
      <w:pPr>
        <w:pStyle w:val="Tekstpodstawowy"/>
        <w:shd w:val="clear" w:color="auto" w:fill="FFFFFF"/>
        <w:tabs>
          <w:tab w:val="left" w:pos="221"/>
        </w:tabs>
        <w:jc w:val="right"/>
        <w:rPr>
          <w:sz w:val="20"/>
          <w:szCs w:val="20"/>
        </w:rPr>
      </w:pPr>
      <w:r>
        <w:rPr>
          <w:sz w:val="20"/>
          <w:szCs w:val="20"/>
        </w:rPr>
        <w:t xml:space="preserve">Źródło: </w:t>
      </w:r>
      <w:r>
        <w:rPr>
          <w:i/>
          <w:sz w:val="20"/>
          <w:szCs w:val="20"/>
        </w:rPr>
        <w:t>Wiek XIX w źródłach</w:t>
      </w:r>
      <w:r>
        <w:rPr>
          <w:sz w:val="20"/>
          <w:szCs w:val="20"/>
        </w:rPr>
        <w:t>, oprac. M. Sobańska-</w:t>
      </w:r>
      <w:proofErr w:type="spellStart"/>
      <w:r>
        <w:rPr>
          <w:sz w:val="20"/>
          <w:szCs w:val="20"/>
        </w:rPr>
        <w:t>Bondaruk</w:t>
      </w:r>
      <w:proofErr w:type="spellEnd"/>
      <w:r>
        <w:rPr>
          <w:sz w:val="20"/>
          <w:szCs w:val="20"/>
        </w:rPr>
        <w:t xml:space="preserve">, S.B. </w:t>
      </w:r>
      <w:proofErr w:type="spellStart"/>
      <w:r>
        <w:rPr>
          <w:sz w:val="20"/>
          <w:szCs w:val="20"/>
        </w:rPr>
        <w:t>Lenard</w:t>
      </w:r>
      <w:proofErr w:type="spellEnd"/>
      <w:r>
        <w:rPr>
          <w:sz w:val="20"/>
          <w:szCs w:val="20"/>
        </w:rPr>
        <w:t>, Warszawa 2002, s. 37.</w:t>
      </w:r>
    </w:p>
    <w:p w14:paraId="2E6AF938" w14:textId="77777777" w:rsidR="0001319C" w:rsidRDefault="0001319C" w:rsidP="0001319C">
      <w:pPr>
        <w:pStyle w:val="Tekstpodstawowy"/>
        <w:shd w:val="clear" w:color="auto" w:fill="FFFFFF"/>
        <w:tabs>
          <w:tab w:val="left" w:pos="221"/>
        </w:tabs>
        <w:jc w:val="both"/>
      </w:pPr>
      <w:r>
        <w:t>a) Podaj, do czego zachęcali Polaków Jan Henryk Dąbrowski i Józef Wybicki.</w:t>
      </w:r>
    </w:p>
    <w:p w14:paraId="58E79F40" w14:textId="77777777" w:rsidR="0001319C" w:rsidRDefault="0001319C" w:rsidP="0001319C">
      <w:pPr>
        <w:pStyle w:val="Tekstpodstawowy"/>
        <w:shd w:val="clear" w:color="auto" w:fill="FFFFFF"/>
        <w:tabs>
          <w:tab w:val="left" w:pos="221"/>
        </w:tabs>
        <w:jc w:val="both"/>
      </w:pPr>
      <w:r>
        <w:t>…............................................................................................................................................................</w:t>
      </w:r>
    </w:p>
    <w:p w14:paraId="48D54626" w14:textId="77777777" w:rsidR="0001319C" w:rsidRDefault="0001319C" w:rsidP="0001319C">
      <w:pPr>
        <w:pStyle w:val="Tekstpodstawowy"/>
        <w:shd w:val="clear" w:color="auto" w:fill="FFFFFF"/>
        <w:tabs>
          <w:tab w:val="left" w:pos="221"/>
        </w:tabs>
        <w:jc w:val="both"/>
      </w:pPr>
      <w:r>
        <w:t>…............................................................................................................................................................</w:t>
      </w:r>
    </w:p>
    <w:p w14:paraId="38F0E8DC" w14:textId="77777777" w:rsidR="0001319C" w:rsidRDefault="0001319C" w:rsidP="0001319C">
      <w:pPr>
        <w:pStyle w:val="Tekstpodstawowy"/>
        <w:shd w:val="clear" w:color="auto" w:fill="FFFFFF"/>
        <w:tabs>
          <w:tab w:val="left" w:pos="221"/>
        </w:tabs>
        <w:jc w:val="both"/>
      </w:pPr>
      <w:r>
        <w:t>b) Wypisz określenia, którymi opisywany jest Napoleon Bonaparte.</w:t>
      </w:r>
    </w:p>
    <w:p w14:paraId="0D221D96" w14:textId="77777777" w:rsidR="0001319C" w:rsidRDefault="0001319C" w:rsidP="0001319C">
      <w:pPr>
        <w:pStyle w:val="Tekstpodstawowy"/>
        <w:shd w:val="clear" w:color="auto" w:fill="FFFFFF"/>
        <w:tabs>
          <w:tab w:val="left" w:pos="221"/>
        </w:tabs>
        <w:jc w:val="both"/>
      </w:pPr>
      <w:r>
        <w:t>…............................................................................................................................................................</w:t>
      </w:r>
    </w:p>
    <w:p w14:paraId="70D5B8EA" w14:textId="77777777" w:rsidR="0001319C" w:rsidRDefault="0001319C" w:rsidP="0001319C">
      <w:pPr>
        <w:pStyle w:val="Tekstpodstawowy"/>
        <w:shd w:val="clear" w:color="auto" w:fill="FFFFFF"/>
        <w:tabs>
          <w:tab w:val="left" w:pos="221"/>
        </w:tabs>
        <w:jc w:val="both"/>
      </w:pPr>
      <w:r>
        <w:t>c) Przedstaw rolę, jaką odegrały Legiony Polskie dla zyskania sympatii Bonapartego.</w:t>
      </w:r>
    </w:p>
    <w:p w14:paraId="5223D667" w14:textId="77777777" w:rsidR="0001319C" w:rsidRDefault="0001319C" w:rsidP="0001319C">
      <w:pPr>
        <w:pStyle w:val="Tekstpodstawowy"/>
        <w:shd w:val="clear" w:color="auto" w:fill="FFFFFF"/>
        <w:tabs>
          <w:tab w:val="left" w:pos="221"/>
        </w:tabs>
        <w:jc w:val="both"/>
      </w:pPr>
      <w:r>
        <w:t>…............................................................................................................................................................</w:t>
      </w:r>
    </w:p>
    <w:p w14:paraId="43E50EC0" w14:textId="77777777" w:rsidR="0001319C" w:rsidRDefault="0001319C" w:rsidP="0001319C">
      <w:pPr>
        <w:pStyle w:val="Tekstpodstawowy"/>
        <w:shd w:val="clear" w:color="auto" w:fill="FFFFFF"/>
        <w:tabs>
          <w:tab w:val="left" w:pos="221"/>
        </w:tabs>
        <w:jc w:val="both"/>
      </w:pPr>
    </w:p>
    <w:p w14:paraId="4573B3B7" w14:textId="77777777" w:rsidR="0001319C" w:rsidRDefault="0001319C" w:rsidP="0001319C">
      <w:pPr>
        <w:pStyle w:val="Tekstpodstawowy"/>
        <w:numPr>
          <w:ilvl w:val="0"/>
          <w:numId w:val="1"/>
        </w:numPr>
        <w:shd w:val="clear" w:color="auto" w:fill="FFFFFF"/>
        <w:tabs>
          <w:tab w:val="left" w:pos="221"/>
        </w:tabs>
        <w:jc w:val="both"/>
      </w:pPr>
      <w:r>
        <w:t xml:space="preserve">Uszereguj podane wydarzenia w kolejności chronologicznej. W tym celu podpisz je cyframi </w:t>
      </w:r>
      <w:r>
        <w:br/>
        <w:t>od 1 do 4, zaczynając od wydarzenia najwcześniejszego.</w:t>
      </w:r>
    </w:p>
    <w:p w14:paraId="02C256C4" w14:textId="77777777" w:rsidR="0001319C" w:rsidRDefault="0001319C" w:rsidP="0001319C">
      <w:pPr>
        <w:widowControl/>
        <w:suppressAutoHyphens w:val="0"/>
        <w:sectPr w:rsidR="0001319C">
          <w:pgSz w:w="11906" w:h="16838"/>
          <w:pgMar w:top="743" w:right="1134" w:bottom="900" w:left="1134" w:header="708" w:footer="708" w:gutter="0"/>
          <w:cols w:space="708"/>
        </w:sectPr>
      </w:pPr>
    </w:p>
    <w:p w14:paraId="7487442A" w14:textId="77777777" w:rsidR="0001319C" w:rsidRDefault="0001319C" w:rsidP="0001319C">
      <w:pPr>
        <w:pStyle w:val="Tekstpodstawowy"/>
        <w:numPr>
          <w:ilvl w:val="0"/>
          <w:numId w:val="3"/>
        </w:numPr>
        <w:shd w:val="clear" w:color="auto" w:fill="FFFFFF"/>
        <w:tabs>
          <w:tab w:val="left" w:pos="221"/>
        </w:tabs>
        <w:rPr>
          <w:spacing w:val="-10"/>
          <w:kern w:val="24"/>
        </w:rPr>
      </w:pPr>
      <w:r>
        <w:rPr>
          <w:spacing w:val="-10"/>
          <w:kern w:val="24"/>
        </w:rPr>
        <w:t>nadanie Konstytucji Księstwu Warszawskiemu</w:t>
      </w:r>
    </w:p>
    <w:p w14:paraId="044EEA7D" w14:textId="77777777" w:rsidR="0001319C" w:rsidRDefault="0001319C" w:rsidP="0001319C">
      <w:pPr>
        <w:pStyle w:val="Tekstpodstawowy"/>
        <w:numPr>
          <w:ilvl w:val="0"/>
          <w:numId w:val="3"/>
        </w:numPr>
        <w:shd w:val="clear" w:color="auto" w:fill="FFFFFF"/>
        <w:tabs>
          <w:tab w:val="left" w:pos="221"/>
        </w:tabs>
        <w:jc w:val="both"/>
      </w:pPr>
      <w:r>
        <w:t>śmierć księcia Józefa Poniatowskiego</w:t>
      </w:r>
    </w:p>
    <w:p w14:paraId="62865EC0" w14:textId="77777777" w:rsidR="0001319C" w:rsidRDefault="0001319C" w:rsidP="0001319C">
      <w:pPr>
        <w:pStyle w:val="Tekstpodstawowy"/>
        <w:numPr>
          <w:ilvl w:val="0"/>
          <w:numId w:val="3"/>
        </w:numPr>
        <w:shd w:val="clear" w:color="auto" w:fill="FFFFFF"/>
        <w:tabs>
          <w:tab w:val="left" w:pos="221"/>
        </w:tabs>
        <w:jc w:val="both"/>
      </w:pPr>
      <w:r>
        <w:t>podpisanie pokoju w Tylży</w:t>
      </w:r>
    </w:p>
    <w:p w14:paraId="57EDE56F" w14:textId="77777777" w:rsidR="0001319C" w:rsidRDefault="0001319C" w:rsidP="0001319C">
      <w:pPr>
        <w:pStyle w:val="Tekstpodstawowy"/>
        <w:numPr>
          <w:ilvl w:val="0"/>
          <w:numId w:val="3"/>
        </w:numPr>
        <w:shd w:val="clear" w:color="auto" w:fill="FFFFFF"/>
        <w:tabs>
          <w:tab w:val="left" w:pos="221"/>
        </w:tabs>
        <w:jc w:val="both"/>
      </w:pPr>
      <w:r>
        <w:t>bitwa na Santo Domingo</w:t>
      </w:r>
    </w:p>
    <w:p w14:paraId="5C87AC90" w14:textId="77777777" w:rsidR="0001319C" w:rsidRDefault="0001319C" w:rsidP="0001319C">
      <w:pPr>
        <w:widowControl/>
        <w:suppressAutoHyphens w:val="0"/>
        <w:sectPr w:rsidR="0001319C">
          <w:type w:val="continuous"/>
          <w:pgSz w:w="11906" w:h="16838"/>
          <w:pgMar w:top="743" w:right="1134" w:bottom="900" w:left="1134" w:header="708" w:footer="708" w:gutter="0"/>
          <w:cols w:num="2" w:space="282"/>
        </w:sectPr>
      </w:pPr>
    </w:p>
    <w:p w14:paraId="5BF3F6F6" w14:textId="77777777" w:rsidR="0001319C" w:rsidRDefault="0001319C" w:rsidP="0001319C">
      <w:pPr>
        <w:pStyle w:val="Tekstpodstawowy"/>
        <w:shd w:val="clear" w:color="auto" w:fill="FFFFFF"/>
        <w:tabs>
          <w:tab w:val="left" w:pos="221"/>
        </w:tabs>
        <w:jc w:val="both"/>
        <w:rPr>
          <w:sz w:val="20"/>
          <w:szCs w:val="20"/>
        </w:rPr>
      </w:pPr>
    </w:p>
    <w:p w14:paraId="5B694029" w14:textId="77777777" w:rsidR="00916CDD" w:rsidRDefault="00916CDD"/>
    <w:sectPr w:rsidR="00916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BF2855"/>
    <w:multiLevelType w:val="hybridMultilevel"/>
    <w:tmpl w:val="88CEC84C"/>
    <w:lvl w:ilvl="0" w:tplc="407C69A6">
      <w:start w:val="1"/>
      <w:numFmt w:val="bullet"/>
      <w:lvlText w:val=""/>
      <w:lvlJc w:val="left"/>
      <w:pPr>
        <w:tabs>
          <w:tab w:val="num" w:pos="357"/>
        </w:tabs>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4A0A38DF"/>
    <w:multiLevelType w:val="hybridMultilevel"/>
    <w:tmpl w:val="F2289CF6"/>
    <w:name w:val="WW8Num42"/>
    <w:lvl w:ilvl="0" w:tplc="A05451F6">
      <w:start w:val="1"/>
      <w:numFmt w:val="decimal"/>
      <w:lvlText w:val="%1."/>
      <w:lvlJc w:val="left"/>
      <w:pPr>
        <w:ind w:left="360" w:hanging="360"/>
      </w:pPr>
      <w:rPr>
        <w:rFonts w:ascii="Arial" w:hAnsi="Arial" w:cs="Arial"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62E377A1"/>
    <w:multiLevelType w:val="hybridMultilevel"/>
    <w:tmpl w:val="67C8DB7A"/>
    <w:name w:val="WW8Num422"/>
    <w:lvl w:ilvl="0" w:tplc="B248F976">
      <w:start w:val="1"/>
      <w:numFmt w:val="bullet"/>
      <w:lvlText w:val=""/>
      <w:lvlJc w:val="left"/>
      <w:pPr>
        <w:ind w:left="581" w:hanging="360"/>
      </w:pPr>
      <w:rPr>
        <w:rFonts w:ascii="Wingdings" w:hAnsi="Wingdings" w:hint="default"/>
      </w:rPr>
    </w:lvl>
    <w:lvl w:ilvl="1" w:tplc="04150003">
      <w:start w:val="1"/>
      <w:numFmt w:val="bullet"/>
      <w:lvlText w:val="o"/>
      <w:lvlJc w:val="left"/>
      <w:pPr>
        <w:ind w:left="1301" w:hanging="360"/>
      </w:pPr>
      <w:rPr>
        <w:rFonts w:ascii="Courier New" w:hAnsi="Courier New" w:cs="Courier New" w:hint="default"/>
      </w:rPr>
    </w:lvl>
    <w:lvl w:ilvl="2" w:tplc="04150005">
      <w:start w:val="1"/>
      <w:numFmt w:val="bullet"/>
      <w:lvlText w:val=""/>
      <w:lvlJc w:val="left"/>
      <w:pPr>
        <w:ind w:left="2021" w:hanging="360"/>
      </w:pPr>
      <w:rPr>
        <w:rFonts w:ascii="Wingdings" w:hAnsi="Wingdings" w:hint="default"/>
      </w:rPr>
    </w:lvl>
    <w:lvl w:ilvl="3" w:tplc="04150001">
      <w:start w:val="1"/>
      <w:numFmt w:val="bullet"/>
      <w:lvlText w:val=""/>
      <w:lvlJc w:val="left"/>
      <w:pPr>
        <w:ind w:left="2741" w:hanging="360"/>
      </w:pPr>
      <w:rPr>
        <w:rFonts w:ascii="Symbol" w:hAnsi="Symbol" w:hint="default"/>
      </w:rPr>
    </w:lvl>
    <w:lvl w:ilvl="4" w:tplc="04150003">
      <w:start w:val="1"/>
      <w:numFmt w:val="bullet"/>
      <w:lvlText w:val="o"/>
      <w:lvlJc w:val="left"/>
      <w:pPr>
        <w:ind w:left="3461" w:hanging="360"/>
      </w:pPr>
      <w:rPr>
        <w:rFonts w:ascii="Courier New" w:hAnsi="Courier New" w:cs="Courier New" w:hint="default"/>
      </w:rPr>
    </w:lvl>
    <w:lvl w:ilvl="5" w:tplc="04150005">
      <w:start w:val="1"/>
      <w:numFmt w:val="bullet"/>
      <w:lvlText w:val=""/>
      <w:lvlJc w:val="left"/>
      <w:pPr>
        <w:ind w:left="4181" w:hanging="360"/>
      </w:pPr>
      <w:rPr>
        <w:rFonts w:ascii="Wingdings" w:hAnsi="Wingdings" w:hint="default"/>
      </w:rPr>
    </w:lvl>
    <w:lvl w:ilvl="6" w:tplc="04150001">
      <w:start w:val="1"/>
      <w:numFmt w:val="bullet"/>
      <w:lvlText w:val=""/>
      <w:lvlJc w:val="left"/>
      <w:pPr>
        <w:ind w:left="4901" w:hanging="360"/>
      </w:pPr>
      <w:rPr>
        <w:rFonts w:ascii="Symbol" w:hAnsi="Symbol" w:hint="default"/>
      </w:rPr>
    </w:lvl>
    <w:lvl w:ilvl="7" w:tplc="04150003">
      <w:start w:val="1"/>
      <w:numFmt w:val="bullet"/>
      <w:lvlText w:val="o"/>
      <w:lvlJc w:val="left"/>
      <w:pPr>
        <w:ind w:left="5621" w:hanging="360"/>
      </w:pPr>
      <w:rPr>
        <w:rFonts w:ascii="Courier New" w:hAnsi="Courier New" w:cs="Courier New" w:hint="default"/>
      </w:rPr>
    </w:lvl>
    <w:lvl w:ilvl="8" w:tplc="04150005">
      <w:start w:val="1"/>
      <w:numFmt w:val="bullet"/>
      <w:lvlText w:val=""/>
      <w:lvlJc w:val="left"/>
      <w:pPr>
        <w:ind w:left="6341"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9C"/>
    <w:rsid w:val="0001319C"/>
    <w:rsid w:val="00916C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79AF"/>
  <w15:chartTrackingRefBased/>
  <w15:docId w15:val="{67821802-D717-414B-B2F4-1B4EAE03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319C"/>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01319C"/>
    <w:pPr>
      <w:spacing w:after="120"/>
    </w:pPr>
  </w:style>
  <w:style w:type="character" w:customStyle="1" w:styleId="TekstpodstawowyZnak">
    <w:name w:val="Tekst podstawowy Znak"/>
    <w:basedOn w:val="Domylnaczcionkaakapitu"/>
    <w:link w:val="Tekstpodstawowy"/>
    <w:semiHidden/>
    <w:rsid w:val="0001319C"/>
    <w:rPr>
      <w:rFonts w:ascii="Times New Roman" w:eastAsia="SimSun"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5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430</Words>
  <Characters>2583</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Wichowski</dc:creator>
  <cp:keywords/>
  <dc:description/>
  <cp:lastModifiedBy>Krzysztof Wichowski</cp:lastModifiedBy>
  <cp:revision>2</cp:revision>
  <cp:lastPrinted>2020-06-03T10:58:00Z</cp:lastPrinted>
  <dcterms:created xsi:type="dcterms:W3CDTF">2020-06-03T10:48:00Z</dcterms:created>
  <dcterms:modified xsi:type="dcterms:W3CDTF">2020-06-03T10:59:00Z</dcterms:modified>
</cp:coreProperties>
</file>